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63FAB" w14:textId="2F1AC253" w:rsidR="00AE2E6E" w:rsidRDefault="00DD5AA8" w:rsidP="00AE2E6E">
      <w:pPr>
        <w:spacing w:before="360" w:after="80" w:line="240" w:lineRule="auto"/>
        <w:outlineLvl w:val="1"/>
        <w:rPr>
          <w:rFonts w:ascii="Arial" w:eastAsia="Times New Roman" w:hAnsi="Arial" w:cs="Arial"/>
          <w:bCs/>
          <w:color w:val="000000"/>
          <w:sz w:val="30"/>
          <w:szCs w:val="30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54CEF4" wp14:editId="065FB0F9">
            <wp:simplePos x="0" y="0"/>
            <wp:positionH relativeFrom="margin">
              <wp:posOffset>4370705</wp:posOffset>
            </wp:positionH>
            <wp:positionV relativeFrom="paragraph">
              <wp:posOffset>262255</wp:posOffset>
            </wp:positionV>
            <wp:extent cx="1489075" cy="864870"/>
            <wp:effectExtent l="0" t="0" r="0" b="0"/>
            <wp:wrapTight wrapText="bothSides">
              <wp:wrapPolygon edited="0">
                <wp:start x="0" y="0"/>
                <wp:lineTo x="0" y="20934"/>
                <wp:lineTo x="21278" y="20934"/>
                <wp:lineTo x="2127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E6E">
        <w:rPr>
          <w:noProof/>
        </w:rPr>
        <w:drawing>
          <wp:inline distT="0" distB="0" distL="0" distR="0" wp14:anchorId="6E00188D" wp14:editId="14BAC798">
            <wp:extent cx="1219200" cy="7265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85" cy="7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30"/>
          <w:szCs w:val="30"/>
          <w:lang w:eastAsia="cs-CZ"/>
        </w:rPr>
        <w:t xml:space="preserve"> </w:t>
      </w:r>
    </w:p>
    <w:p w14:paraId="1C253C38" w14:textId="3A515931" w:rsidR="00AE2E6E" w:rsidRPr="00AE49E7" w:rsidRDefault="00AE2E6E" w:rsidP="00AE2E6E">
      <w:pPr>
        <w:spacing w:before="360" w:after="80" w:line="240" w:lineRule="auto"/>
        <w:outlineLvl w:val="1"/>
        <w:rPr>
          <w:rFonts w:ascii="Arial" w:eastAsia="Times New Roman" w:hAnsi="Arial" w:cs="Arial"/>
          <w:bCs/>
          <w:color w:val="000000"/>
          <w:sz w:val="26"/>
          <w:szCs w:val="26"/>
          <w:lang w:eastAsia="cs-CZ"/>
        </w:rPr>
      </w:pPr>
      <w:r w:rsidRPr="00AE49E7">
        <w:rPr>
          <w:rFonts w:ascii="Arial" w:eastAsia="Times New Roman" w:hAnsi="Arial" w:cs="Arial"/>
          <w:bCs/>
          <w:color w:val="000000"/>
          <w:sz w:val="26"/>
          <w:szCs w:val="26"/>
          <w:lang w:eastAsia="cs-CZ"/>
        </w:rPr>
        <w:t xml:space="preserve">Tisková zpráva </w:t>
      </w:r>
      <w:r w:rsidR="00D35BFD">
        <w:rPr>
          <w:rFonts w:ascii="Arial" w:eastAsia="Times New Roman" w:hAnsi="Arial" w:cs="Arial"/>
          <w:bCs/>
          <w:color w:val="000000"/>
          <w:sz w:val="26"/>
          <w:szCs w:val="26"/>
          <w:lang w:eastAsia="cs-CZ"/>
        </w:rPr>
        <w:t xml:space="preserve">- </w:t>
      </w:r>
      <w:r w:rsidR="00DA303E" w:rsidRPr="00D03D9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 w:rsidRPr="00D03D9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 května 202</w:t>
      </w:r>
      <w:r w:rsidR="00DA303E" w:rsidRPr="00D03D9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</w:p>
    <w:p w14:paraId="4D52DD58" w14:textId="00E98BD3" w:rsidR="00E34EE3" w:rsidRPr="00D03D92" w:rsidRDefault="00E34EE3" w:rsidP="00DA303E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bookmarkStart w:id="0" w:name="_GoBack"/>
      <w:bookmarkEnd w:id="0"/>
      <w:r w:rsidRPr="00D03D92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Pohyb jako cesta ke zdraví i blízkosti </w:t>
      </w:r>
    </w:p>
    <w:p w14:paraId="7F0247DD" w14:textId="77777777" w:rsidR="00E34EE3" w:rsidRPr="00E34EE3" w:rsidRDefault="00E34EE3" w:rsidP="00E34E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58BF3C1" w14:textId="6A29939C" w:rsidR="00E34EE3" w:rsidRDefault="00E34EE3" w:rsidP="00DA30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</w:pPr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>Rodinný svaz ČR</w:t>
      </w:r>
      <w:r w:rsidR="00176148" w:rsidRPr="00C249B1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>,</w:t>
      </w:r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>z.s</w:t>
      </w:r>
      <w:proofErr w:type="spellEnd"/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 xml:space="preserve">. představuje motto 18. ročníku kampaně Týdne pro rodinu „Rodino, pohni se!“, který se uskuteční </w:t>
      </w:r>
      <w:r w:rsidRPr="00E34EE3">
        <w:rPr>
          <w:rFonts w:ascii="Arial" w:eastAsia="Times New Roman" w:hAnsi="Arial" w:cs="Arial"/>
          <w:b/>
          <w:bCs/>
          <w:iCs/>
          <w:color w:val="000000"/>
          <w:sz w:val="21"/>
          <w:szCs w:val="21"/>
          <w:lang w:eastAsia="cs-CZ"/>
        </w:rPr>
        <w:t>od 9. do 17. května</w:t>
      </w:r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>. Motto vychází z aktuálních dat z České republiky, která upozorňují na zhoršující se zdravotní stav dětí i dospělých, na němž se významně podílí mj. rostoucí výskyt obezity</w:t>
      </w:r>
      <w:r w:rsidR="00176148" w:rsidRPr="00496131">
        <w:rPr>
          <w:rFonts w:ascii="Arial" w:eastAsia="Times New Roman" w:hAnsi="Arial" w:cs="Arial"/>
          <w:iCs/>
          <w:color w:val="000000"/>
          <w:sz w:val="21"/>
          <w:szCs w:val="21"/>
          <w:vertAlign w:val="superscript"/>
          <w:lang w:eastAsia="cs-CZ"/>
        </w:rPr>
        <w:t>(1)</w:t>
      </w:r>
      <w:r w:rsidRPr="00E34EE3"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  <w:t>. Ta s sebou přináší závažné zdravotní i sociální dopady, včetně nárůstu chronických onemocnění již v produktivním věku. </w:t>
      </w:r>
    </w:p>
    <w:p w14:paraId="65F36D44" w14:textId="77777777" w:rsidR="009B008D" w:rsidRDefault="009B008D" w:rsidP="00DA30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1"/>
          <w:szCs w:val="21"/>
          <w:lang w:eastAsia="cs-CZ"/>
        </w:rPr>
      </w:pPr>
    </w:p>
    <w:p w14:paraId="22305ED3" w14:textId="617A7C2A" w:rsidR="00E34EE3" w:rsidRDefault="00E34EE3" w:rsidP="008F512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34EE3">
        <w:rPr>
          <w:rFonts w:ascii="Arial" w:eastAsia="Times New Roman" w:hAnsi="Arial" w:cs="Arial"/>
          <w:color w:val="000000"/>
          <w:lang w:eastAsia="cs-CZ"/>
        </w:rPr>
        <w:t>Podle mezinárodní studie HBSC má více než pětina českých dospívajících nadváhu nebo obezitu a tento podíl dále roste</w:t>
      </w:r>
      <w:r w:rsidR="009C6DC9">
        <w:rPr>
          <w:rFonts w:ascii="Arial" w:eastAsia="Times New Roman" w:hAnsi="Arial" w:cs="Arial"/>
          <w:color w:val="000000"/>
          <w:vertAlign w:val="superscript"/>
          <w:lang w:eastAsia="cs-CZ"/>
        </w:rPr>
        <w:t>(2)</w:t>
      </w:r>
      <w:r w:rsidRPr="00E34EE3">
        <w:rPr>
          <w:rFonts w:ascii="Arial" w:eastAsia="Times New Roman" w:hAnsi="Arial" w:cs="Arial"/>
          <w:color w:val="000000"/>
          <w:lang w:eastAsia="cs-CZ"/>
        </w:rPr>
        <w:t>. U některých skupin je situace ještě závažnější – například u 11letých chlapců dosahuje nadváha či obezita až přibližně</w:t>
      </w:r>
      <w:r w:rsidR="009719C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E34EE3">
        <w:rPr>
          <w:rFonts w:ascii="Arial" w:eastAsia="Times New Roman" w:hAnsi="Arial" w:cs="Arial"/>
          <w:color w:val="000000"/>
          <w:lang w:eastAsia="cs-CZ"/>
        </w:rPr>
        <w:t>poloviny</w:t>
      </w:r>
      <w:r w:rsidR="00DC1628">
        <w:rPr>
          <w:rFonts w:ascii="Arial" w:eastAsia="Times New Roman" w:hAnsi="Arial" w:cs="Arial"/>
          <w:color w:val="000000"/>
          <w:vertAlign w:val="superscript"/>
          <w:lang w:eastAsia="cs-CZ"/>
        </w:rPr>
        <w:t>(3)</w:t>
      </w:r>
      <w:r w:rsidRPr="00E34EE3">
        <w:rPr>
          <w:rFonts w:ascii="Arial" w:eastAsia="Times New Roman" w:hAnsi="Arial" w:cs="Arial"/>
          <w:color w:val="000000"/>
          <w:lang w:eastAsia="cs-CZ"/>
        </w:rPr>
        <w:t xml:space="preserve">. Zmíněné výzkumy zároveň upozorňuje na souvislost mezi vnímáním vlastního těla a duševním zdravím dětí.  </w:t>
      </w:r>
      <w:r w:rsidRPr="00E34EE3">
        <w:rPr>
          <w:rFonts w:ascii="Arial" w:eastAsia="Times New Roman" w:hAnsi="Arial" w:cs="Arial"/>
          <w:color w:val="000000"/>
          <w:lang w:eastAsia="cs-CZ"/>
        </w:rPr>
        <w:br/>
      </w:r>
      <w:r w:rsidRPr="00E34EE3">
        <w:rPr>
          <w:rFonts w:ascii="Arial" w:eastAsia="Times New Roman" w:hAnsi="Arial" w:cs="Arial"/>
          <w:color w:val="000000"/>
          <w:lang w:eastAsia="cs-CZ"/>
        </w:rPr>
        <w:br/>
        <w:t>Obezita v dětském věku podle odborníků ovšem není izolovaný problém, ale úzce souvisí s</w:t>
      </w:r>
      <w:r w:rsidR="00DC1628">
        <w:rPr>
          <w:rFonts w:ascii="Arial" w:eastAsia="Times New Roman" w:hAnsi="Arial" w:cs="Arial"/>
          <w:color w:val="000000"/>
          <w:lang w:eastAsia="cs-CZ"/>
        </w:rPr>
        <w:t> p</w:t>
      </w:r>
      <w:r w:rsidRPr="00E34EE3">
        <w:rPr>
          <w:rFonts w:ascii="Arial" w:eastAsia="Times New Roman" w:hAnsi="Arial" w:cs="Arial"/>
          <w:color w:val="000000"/>
          <w:lang w:eastAsia="cs-CZ"/>
        </w:rPr>
        <w:t>rostředím – zejména s rodinnými návyky, životním stylem a mírou pohybu</w:t>
      </w:r>
      <w:r w:rsidR="00DC1628" w:rsidRPr="00DC1628">
        <w:rPr>
          <w:rFonts w:ascii="Arial" w:eastAsia="Times New Roman" w:hAnsi="Arial" w:cs="Arial"/>
          <w:color w:val="000000"/>
          <w:vertAlign w:val="superscript"/>
          <w:lang w:eastAsia="cs-CZ"/>
        </w:rPr>
        <w:t>(4)</w:t>
      </w:r>
      <w:r w:rsidRPr="00E34EE3">
        <w:rPr>
          <w:rFonts w:ascii="Arial" w:eastAsia="Times New Roman" w:hAnsi="Arial" w:cs="Arial"/>
          <w:color w:val="000000"/>
          <w:lang w:eastAsia="cs-CZ"/>
        </w:rPr>
        <w:t>. Studie FAMIPASS ukazuje, že rodiče hrají klíčovou roli: jejich životní styl se přímo promítá do každodenních návyků dětí. Prevence obezity u rodičů, dostatek pohybu a podpora vzdělání se tak stávají investicí do zdraví celé další generace</w:t>
      </w:r>
      <w:r w:rsidRPr="00E34EE3">
        <w:rPr>
          <w:rFonts w:ascii="Arial" w:eastAsia="Times New Roman" w:hAnsi="Arial" w:cs="Arial"/>
          <w:color w:val="000000"/>
          <w:vertAlign w:val="superscript"/>
          <w:lang w:eastAsia="cs-CZ"/>
        </w:rPr>
        <w:t>(5)</w:t>
      </w:r>
      <w:r w:rsidRPr="00E34EE3">
        <w:rPr>
          <w:rFonts w:ascii="Arial" w:eastAsia="Times New Roman" w:hAnsi="Arial" w:cs="Arial"/>
          <w:color w:val="000000"/>
          <w:lang w:eastAsia="cs-CZ"/>
        </w:rPr>
        <w:t>. </w:t>
      </w:r>
    </w:p>
    <w:p w14:paraId="1E7A93DC" w14:textId="77777777" w:rsidR="003F3A88" w:rsidRDefault="003F3A88" w:rsidP="008F512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EB068C9" w14:textId="52B3F2C2" w:rsidR="003F3A88" w:rsidRDefault="003F3A88" w:rsidP="003F3A8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Výzkumy</w:t>
      </w:r>
      <w:r w:rsidRPr="003F3A88">
        <w:rPr>
          <w:rFonts w:ascii="Arial" w:hAnsi="Arial" w:cs="Arial"/>
          <w:color w:val="000000"/>
          <w:sz w:val="22"/>
          <w:szCs w:val="22"/>
          <w:vertAlign w:val="superscript"/>
        </w:rPr>
        <w:t>(6,7)</w:t>
      </w:r>
      <w:r>
        <w:rPr>
          <w:rFonts w:ascii="Arial" w:hAnsi="Arial" w:cs="Arial"/>
          <w:color w:val="000000"/>
          <w:sz w:val="22"/>
          <w:szCs w:val="22"/>
        </w:rPr>
        <w:t xml:space="preserve"> ukazují, že pravidelná společná fyzická aktivita rodiny nejen zlepšuje fyzické zdraví, ale je spojena i s lepším duševním zdravím dětí – nižší mírou stresu, úzkosti a deprese. Sdílený pohyb zároveň posiluje rodinnou soudržnost a kvalitu vztahů, které samy o sobě působí jako ochranný faktor psychické pohody.</w:t>
      </w:r>
    </w:p>
    <w:p w14:paraId="6062F07A" w14:textId="77777777" w:rsidR="003F3A88" w:rsidRDefault="003F3A88" w:rsidP="008F512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E0AB7E9" w14:textId="77777777" w:rsidR="00E34EE3" w:rsidRDefault="00E34EE3" w:rsidP="008F5129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34EE3">
        <w:rPr>
          <w:rFonts w:ascii="Arial" w:eastAsia="Times New Roman" w:hAnsi="Arial" w:cs="Arial"/>
          <w:color w:val="000000"/>
          <w:lang w:eastAsia="cs-CZ"/>
        </w:rPr>
        <w:t xml:space="preserve">Motto </w:t>
      </w:r>
      <w:r w:rsidRPr="00E34EE3">
        <w:rPr>
          <w:rFonts w:ascii="Arial" w:eastAsia="Times New Roman" w:hAnsi="Arial" w:cs="Arial"/>
          <w:b/>
          <w:bCs/>
          <w:color w:val="000000"/>
          <w:lang w:eastAsia="cs-CZ"/>
        </w:rPr>
        <w:t>„Rodino, pohni se!“</w:t>
      </w:r>
      <w:r w:rsidRPr="00E34EE3">
        <w:rPr>
          <w:rFonts w:ascii="Arial" w:eastAsia="Times New Roman" w:hAnsi="Arial" w:cs="Arial"/>
          <w:color w:val="000000"/>
          <w:lang w:eastAsia="cs-CZ"/>
        </w:rPr>
        <w:t xml:space="preserve"> proto vyzývá k návratu k přirozenému pohybu – ke společným procházkám, výletům či hrám. Nejde o výkon, ale o každodenní sdílený čas, který posiluje nejen fyzické zdraví, ale i vztahy v rodině.</w:t>
      </w:r>
    </w:p>
    <w:p w14:paraId="688AD8AB" w14:textId="35C39B77" w:rsidR="0057025A" w:rsidRDefault="0057025A" w:rsidP="00D03D9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Pr="002F6DF3">
        <w:rPr>
          <w:rFonts w:ascii="Arial" w:hAnsi="Arial" w:cs="Arial"/>
          <w:color w:val="000000"/>
          <w:sz w:val="22"/>
          <w:szCs w:val="22"/>
        </w:rPr>
        <w:t>Když se rodina hýbe společně – třeba při sportu, na výletě, při cestě do školy nebo za prarodiči – nejen se zlepšuje fyzická kondice a zároveň se posilují vztahy. Když rodina tráví čas spolu aktivně, buduje svou fyzickou i psychickou odolnost. Její členové zažívají i vzájemnou blízkost. Když se</w:t>
      </w:r>
      <w:r w:rsidR="00076654" w:rsidRPr="002F6D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6DF3">
        <w:rPr>
          <w:rFonts w:ascii="Arial" w:hAnsi="Arial" w:cs="Arial"/>
          <w:color w:val="000000"/>
          <w:sz w:val="22"/>
          <w:szCs w:val="22"/>
        </w:rPr>
        <w:t>rodina i hýbe vztahově, lépe se v ní žije</w:t>
      </w:r>
      <w:r>
        <w:rPr>
          <w:rFonts w:ascii="Arial" w:hAnsi="Arial" w:cs="Arial"/>
          <w:color w:val="000000"/>
          <w:sz w:val="22"/>
          <w:szCs w:val="22"/>
        </w:rPr>
        <w:t>,” říká předseda Rodinného svazu a mediátor Jan Zajíček právě s důrazem na ‚pohyb‘ ve vztazích, který se projevuje zájmem o druhé, společnými rituály a otevřenou komunikací.  </w:t>
      </w:r>
    </w:p>
    <w:p w14:paraId="72682907" w14:textId="77777777" w:rsidR="002F6DF3" w:rsidRDefault="002F6DF3" w:rsidP="0057025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ACC78AD" w14:textId="05A364CB" w:rsidR="005741EF" w:rsidRDefault="005741EF" w:rsidP="005741EF">
      <w:pPr>
        <w:pStyle w:val="wordsection1"/>
        <w:jc w:val="both"/>
      </w:pPr>
      <w:r>
        <w:rPr>
          <w:rFonts w:ascii="Arial" w:hAnsi="Arial" w:cs="Arial"/>
          <w:color w:val="000000"/>
        </w:rPr>
        <w:t>Letošní ročník opět propojuje dva víkendy kolem Mezinárodního dne rodiny připadající na 15. května</w:t>
      </w:r>
      <w:r>
        <w:rPr>
          <w:rFonts w:ascii="Arial" w:hAnsi="Arial" w:cs="Arial"/>
          <w:color w:val="000000"/>
          <w:shd w:val="clear" w:color="auto" w:fill="FFFFFF"/>
        </w:rPr>
        <w:t>. Na pět desítek akcí nabídne třicet pořadatelů: cent</w:t>
      </w:r>
      <w:r>
        <w:rPr>
          <w:rFonts w:ascii="Arial" w:hAnsi="Arial" w:cs="Arial"/>
          <w:color w:val="000000"/>
        </w:rPr>
        <w:t xml:space="preserve">er pro rodinu, obcí, škol a dalších institucí a organizací pořádají proto aktivity, do kterých se může zapojit celá rodina. Jejich databáze je k dispozici na webu </w:t>
      </w:r>
      <w:hyperlink r:id="rId6" w:history="1">
        <w:r>
          <w:rPr>
            <w:rStyle w:val="Hypertextovodkaz"/>
            <w:rFonts w:ascii="Arial" w:hAnsi="Arial" w:cs="Arial"/>
          </w:rPr>
          <w:t>www.tydenprorodinu.cz</w:t>
        </w:r>
      </w:hyperlink>
      <w:r>
        <w:rPr>
          <w:rFonts w:ascii="Arial" w:hAnsi="Arial" w:cs="Arial"/>
          <w:color w:val="000000"/>
        </w:rPr>
        <w:t xml:space="preserve">. “Naši členové z center pro rodinu sdružených v Rodinném svazu připravili </w:t>
      </w:r>
      <w:hyperlink r:id="rId7" w:history="1">
        <w:r>
          <w:rPr>
            <w:rStyle w:val="Hypertextovodkaz"/>
            <w:rFonts w:ascii="Arial" w:hAnsi="Arial" w:cs="Arial"/>
            <w:color w:val="1155CC"/>
          </w:rPr>
          <w:t>Komunikační</w:t>
        </w:r>
        <w:r>
          <w:rPr>
            <w:rStyle w:val="Hypertextovodkaz"/>
            <w:rFonts w:ascii="Arial" w:hAnsi="Arial" w:cs="Arial"/>
            <w:color w:val="1155CC"/>
          </w:rPr>
          <w:t xml:space="preserve"> </w:t>
        </w:r>
        <w:r>
          <w:rPr>
            <w:rStyle w:val="Hypertextovodkaz"/>
            <w:rFonts w:ascii="Arial" w:hAnsi="Arial" w:cs="Arial"/>
            <w:color w:val="1155CC"/>
          </w:rPr>
          <w:t>karty</w:t>
        </w:r>
      </w:hyperlink>
      <w:r>
        <w:rPr>
          <w:rFonts w:ascii="Arial" w:hAnsi="Arial" w:cs="Arial"/>
          <w:color w:val="000000"/>
        </w:rPr>
        <w:t xml:space="preserve">,” doplňuje Zajíček. V jednotlivých kartách jsou ukryta písmena, která dohromady tvoří tajenku (heslo). Tu mohou centra využít při vlastních aktivitách, hrách či soutěžích. Jednou z nich je i celostátní soutěž, která vyzývá k zapojení rodin do společného pohybu, pořízení fotografie, jejímu sdílení na </w:t>
      </w:r>
      <w:proofErr w:type="spellStart"/>
      <w:r>
        <w:rPr>
          <w:rFonts w:ascii="Arial" w:hAnsi="Arial" w:cs="Arial"/>
          <w:color w:val="000000"/>
        </w:rPr>
        <w:t>Facebooku</w:t>
      </w:r>
      <w:proofErr w:type="spellEnd"/>
      <w:r>
        <w:rPr>
          <w:rFonts w:ascii="Arial" w:hAnsi="Arial" w:cs="Arial"/>
          <w:color w:val="000000"/>
        </w:rPr>
        <w:t xml:space="preserve"> nebo </w:t>
      </w:r>
      <w:proofErr w:type="spellStart"/>
      <w:r>
        <w:rPr>
          <w:rFonts w:ascii="Arial" w:hAnsi="Arial" w:cs="Arial"/>
          <w:color w:val="000000"/>
        </w:rPr>
        <w:t>Instagramu</w:t>
      </w:r>
      <w:proofErr w:type="spellEnd"/>
      <w:r>
        <w:rPr>
          <w:rFonts w:ascii="Arial" w:hAnsi="Arial" w:cs="Arial"/>
          <w:color w:val="000000"/>
        </w:rPr>
        <w:t xml:space="preserve"> s označením Rodinného svazu a </w:t>
      </w:r>
      <w:proofErr w:type="spellStart"/>
      <w:r>
        <w:rPr>
          <w:rFonts w:ascii="Arial" w:hAnsi="Arial" w:cs="Arial"/>
          <w:color w:val="000000"/>
        </w:rPr>
        <w:t>hashtagem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#</w:t>
      </w:r>
      <w:proofErr w:type="spellStart"/>
      <w:r>
        <w:rPr>
          <w:rFonts w:ascii="Arial" w:hAnsi="Arial" w:cs="Arial"/>
          <w:b/>
          <w:bCs/>
          <w:color w:val="000000"/>
        </w:rPr>
        <w:t>Rodino_pohni_se</w:t>
      </w:r>
      <w:proofErr w:type="spellEnd"/>
      <w:r>
        <w:rPr>
          <w:rFonts w:ascii="Arial" w:hAnsi="Arial" w:cs="Arial"/>
          <w:color w:val="000000"/>
        </w:rPr>
        <w:t xml:space="preserve"> (tj. s využitím tajenky/hesla). Z příspěvků bude vylosován výherce. Její konkrétní podoba bude zveřejněna na našem </w:t>
      </w:r>
      <w:hyperlink r:id="rId8" w:history="1">
        <w:r>
          <w:rPr>
            <w:rStyle w:val="Hypertextovodkaz"/>
            <w:rFonts w:ascii="Arial" w:hAnsi="Arial" w:cs="Arial"/>
          </w:rPr>
          <w:t>webu</w:t>
        </w:r>
      </w:hyperlink>
      <w:r>
        <w:rPr>
          <w:rFonts w:ascii="Arial" w:hAnsi="Arial" w:cs="Arial"/>
          <w:color w:val="000000"/>
        </w:rPr>
        <w:t> 9. 5.</w:t>
      </w:r>
    </w:p>
    <w:p w14:paraId="213E565F" w14:textId="77777777" w:rsidR="005741EF" w:rsidRDefault="005741EF" w:rsidP="005741EF">
      <w:pPr>
        <w:pStyle w:val="wordsection1"/>
      </w:pPr>
      <w:r>
        <w:t> </w:t>
      </w:r>
    </w:p>
    <w:p w14:paraId="6F8445F6" w14:textId="77777777" w:rsidR="005741EF" w:rsidRDefault="005741EF" w:rsidP="005741EF">
      <w:pPr>
        <w:pStyle w:val="wordsection1"/>
        <w:spacing w:after="160" w:afterAutospacing="0"/>
        <w:jc w:val="both"/>
      </w:pPr>
      <w:r>
        <w:rPr>
          <w:rFonts w:ascii="Arial" w:hAnsi="Arial" w:cs="Arial"/>
          <w:color w:val="000000"/>
        </w:rPr>
        <w:lastRenderedPageBreak/>
        <w:t xml:space="preserve">Záštitu nad letošním ročníkem převzal MUDr. Cyril Matějka, který za svou publikaci z oblasti dětského lékařství získal ocenění Magnesia Litera. Jeho odborné působení dlouhodobě upozorňuje na význam prevence a zdravého životního stylu již od dětství. </w:t>
      </w:r>
      <w:r>
        <w:rPr>
          <w:rFonts w:ascii="Arial" w:hAnsi="Arial" w:cs="Arial"/>
          <w:b/>
          <w:bCs/>
          <w:color w:val="000000"/>
          <w:sz w:val="21"/>
          <w:szCs w:val="21"/>
        </w:rPr>
        <w:t>„Když se budete hýbat vy, budou se hýbat i děti – je nemožné chtít po dítěti něco, když mu nejdete příkladem,“</w:t>
      </w:r>
      <w:r>
        <w:rPr>
          <w:rFonts w:ascii="Arial" w:hAnsi="Arial" w:cs="Arial"/>
          <w:color w:val="000000"/>
          <w:sz w:val="21"/>
          <w:szCs w:val="21"/>
        </w:rPr>
        <w:t> říká pediatr MUDr. Cyril Matějka. „</w:t>
      </w:r>
      <w:r>
        <w:rPr>
          <w:rFonts w:ascii="Arial" w:hAnsi="Arial" w:cs="Arial"/>
          <w:b/>
          <w:bCs/>
          <w:color w:val="000000"/>
          <w:sz w:val="21"/>
          <w:szCs w:val="21"/>
        </w:rPr>
        <w:t>Dětem musíme jít příkladem. Myslete na svoji dlouhověkost a životnost, abyste dětem dlouho “vydrželi” a ony už půjdou ve vašich stopách.” </w:t>
      </w:r>
    </w:p>
    <w:p w14:paraId="407CEB33" w14:textId="77777777" w:rsidR="005741EF" w:rsidRDefault="005741EF" w:rsidP="005741EF">
      <w:pPr>
        <w:pStyle w:val="xmsonormal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1357CEAF" w14:textId="77777777" w:rsidR="005741EF" w:rsidRDefault="005741EF" w:rsidP="005741EF">
      <w:pPr>
        <w:pStyle w:val="wordsection1"/>
        <w:spacing w:after="0" w:afterAutospacing="0"/>
        <w:jc w:val="both"/>
      </w:pPr>
      <w:r>
        <w:rPr>
          <w:rFonts w:ascii="Arial" w:hAnsi="Arial" w:cs="Arial"/>
          <w:color w:val="000000"/>
        </w:rPr>
        <w:t>Týden pro rodinu je celostátní iniciativa, kterou vyhlašuje</w:t>
      </w:r>
      <w:hyperlink r:id="rId9" w:history="1">
        <w:r>
          <w:rPr>
            <w:rStyle w:val="Hypertextovodkaz"/>
            <w:rFonts w:ascii="Arial" w:hAnsi="Arial" w:cs="Arial"/>
            <w:color w:val="000000"/>
          </w:rPr>
          <w:t xml:space="preserve"> </w:t>
        </w:r>
      </w:hyperlink>
      <w:hyperlink r:id="rId10" w:history="1">
        <w:r>
          <w:rPr>
            <w:rStyle w:val="Hypertextovodkaz"/>
            <w:rFonts w:ascii="Arial" w:hAnsi="Arial" w:cs="Arial"/>
            <w:color w:val="1155CC"/>
          </w:rPr>
          <w:t>Rodinný svaz ČR</w:t>
        </w:r>
      </w:hyperlink>
      <w:r>
        <w:rPr>
          <w:rFonts w:ascii="Arial" w:hAnsi="Arial" w:cs="Arial"/>
          <w:color w:val="000000"/>
        </w:rPr>
        <w:t> a připomíná tak, že rodina je nejdůležitějším prostorem pro vztahy i budoucnost celé společnosti. Kraje, města a obce, centra pro rodinu, školy a univerzity, neziskové organizace, kulturní instituce, knihovny, kavárny, komunitní centra i místní organizátoři – každý může sehrát důležitou roli.</w:t>
      </w:r>
    </w:p>
    <w:p w14:paraId="2AA0CA2B" w14:textId="77777777" w:rsidR="005741EF" w:rsidRDefault="005741EF" w:rsidP="005741EF">
      <w:pPr>
        <w:pStyle w:val="xmsonormal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Další informace na </w:t>
      </w:r>
      <w:hyperlink r:id="rId11" w:history="1">
        <w:r>
          <w:rPr>
            <w:rStyle w:val="Hypertextovodkaz"/>
            <w:rFonts w:ascii="Arial" w:hAnsi="Arial" w:cs="Arial"/>
          </w:rPr>
          <w:t>www.tydenprorodinu.cz</w:t>
        </w:r>
      </w:hyperlink>
    </w:p>
    <w:p w14:paraId="7578AF1B" w14:textId="77777777" w:rsidR="005741EF" w:rsidRDefault="005741EF" w:rsidP="005741EF">
      <w:pPr>
        <w:pStyle w:val="xmsonormal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31E296B2" w14:textId="77777777" w:rsidR="005741EF" w:rsidRDefault="005741EF" w:rsidP="005741EF">
      <w:pPr>
        <w:pStyle w:val="wordsection1"/>
        <w:spacing w:after="160" w:afterAutospacing="0"/>
        <w:jc w:val="both"/>
      </w:pPr>
      <w:r>
        <w:rPr>
          <w:rFonts w:ascii="Arial" w:hAnsi="Arial" w:cs="Arial"/>
          <w:color w:val="000000"/>
        </w:rPr>
        <w:t>Kontakty: </w:t>
      </w:r>
    </w:p>
    <w:p w14:paraId="5CBBF61E" w14:textId="77777777" w:rsidR="005741EF" w:rsidRDefault="005741EF" w:rsidP="005741EF">
      <w:pPr>
        <w:pStyle w:val="wordsection1"/>
        <w:spacing w:after="0" w:afterAutospacing="0"/>
      </w:pPr>
      <w:r>
        <w:rPr>
          <w:rFonts w:ascii="Arial" w:hAnsi="Arial" w:cs="Arial"/>
          <w:color w:val="000000"/>
        </w:rPr>
        <w:t xml:space="preserve">Jan Zajíček, předseda (Ostrava), </w:t>
      </w:r>
      <w:hyperlink r:id="rId12" w:history="1">
        <w:r>
          <w:rPr>
            <w:rStyle w:val="Hypertextovodkaz"/>
            <w:rFonts w:ascii="Arial" w:hAnsi="Arial" w:cs="Arial"/>
            <w:color w:val="1155CC"/>
          </w:rPr>
          <w:t>jzajicek@prorodiny.cz</w:t>
        </w:r>
      </w:hyperlink>
      <w:r>
        <w:rPr>
          <w:rFonts w:ascii="Arial" w:hAnsi="Arial" w:cs="Arial"/>
          <w:color w:val="000000"/>
        </w:rPr>
        <w:t>, 731625621</w:t>
      </w:r>
    </w:p>
    <w:p w14:paraId="31DDB35E" w14:textId="77777777" w:rsidR="005741EF" w:rsidRDefault="005741EF" w:rsidP="005741EF">
      <w:pPr>
        <w:pStyle w:val="wordsection1"/>
        <w:spacing w:after="0" w:afterAutospacing="0"/>
      </w:pPr>
      <w:r>
        <w:rPr>
          <w:rFonts w:ascii="Arial" w:hAnsi="Arial" w:cs="Arial"/>
          <w:color w:val="000000"/>
        </w:rPr>
        <w:t xml:space="preserve">PhDr. Ing. Marie Oujezdská, místopředsedkyně (Brno), </w:t>
      </w:r>
      <w:hyperlink r:id="rId13" w:history="1">
        <w:r>
          <w:rPr>
            <w:rStyle w:val="Hypertextovodkaz"/>
            <w:rFonts w:ascii="Arial" w:hAnsi="Arial" w:cs="Arial"/>
            <w:color w:val="1155CC"/>
          </w:rPr>
          <w:t>oujezdska@rodinnysvaz.cz</w:t>
        </w:r>
      </w:hyperlink>
      <w:r>
        <w:rPr>
          <w:rFonts w:ascii="Arial" w:hAnsi="Arial" w:cs="Arial"/>
          <w:color w:val="000000"/>
        </w:rPr>
        <w:t>, 607827449</w:t>
      </w:r>
    </w:p>
    <w:p w14:paraId="2136E827" w14:textId="77777777" w:rsidR="005741EF" w:rsidRDefault="005741EF" w:rsidP="005741EF">
      <w:pPr>
        <w:pStyle w:val="wordsection1"/>
        <w:spacing w:after="0" w:afterAutospacing="0"/>
      </w:pPr>
      <w:r>
        <w:rPr>
          <w:rFonts w:ascii="Arial" w:hAnsi="Arial" w:cs="Arial"/>
          <w:color w:val="000000"/>
        </w:rPr>
        <w:t xml:space="preserve">Ing. Marie Macounová, místopředsedkyně (Praha), </w:t>
      </w:r>
      <w:hyperlink r:id="rId14" w:history="1">
        <w:r>
          <w:rPr>
            <w:rStyle w:val="Hypertextovodkaz"/>
            <w:rFonts w:ascii="Arial" w:hAnsi="Arial" w:cs="Arial"/>
            <w:color w:val="1155CC"/>
          </w:rPr>
          <w:t>info@rodinnecentrum.cz</w:t>
        </w:r>
      </w:hyperlink>
      <w:r>
        <w:rPr>
          <w:rFonts w:ascii="Arial" w:hAnsi="Arial" w:cs="Arial"/>
          <w:color w:val="000000"/>
        </w:rPr>
        <w:t>, 602972887 </w:t>
      </w:r>
    </w:p>
    <w:p w14:paraId="5274F330" w14:textId="77777777" w:rsidR="005741EF" w:rsidRDefault="005741EF" w:rsidP="005741EF">
      <w:pPr>
        <w:pStyle w:val="wordsection1"/>
        <w:spacing w:after="0" w:afterAutospacing="0"/>
      </w:pPr>
      <w:r>
        <w:rPr>
          <w:rFonts w:ascii="Arial" w:hAnsi="Arial" w:cs="Arial"/>
          <w:color w:val="000000"/>
        </w:rPr>
        <w:t xml:space="preserve">MUDr. Cyril Matějka, pediatr (Jablonec </w:t>
      </w:r>
      <w:proofErr w:type="spellStart"/>
      <w:r>
        <w:rPr>
          <w:rFonts w:ascii="Arial" w:hAnsi="Arial" w:cs="Arial"/>
          <w:color w:val="000000"/>
        </w:rPr>
        <w:t>n.N</w:t>
      </w:r>
      <w:proofErr w:type="spellEnd"/>
      <w:r>
        <w:rPr>
          <w:rFonts w:ascii="Arial" w:hAnsi="Arial" w:cs="Arial"/>
          <w:color w:val="000000"/>
        </w:rPr>
        <w:t xml:space="preserve">.), </w:t>
      </w:r>
      <w:hyperlink r:id="rId15" w:history="1">
        <w:r>
          <w:rPr>
            <w:rStyle w:val="Hypertextovodkaz"/>
            <w:rFonts w:ascii="Arial" w:hAnsi="Arial" w:cs="Arial"/>
            <w:color w:val="1155CC"/>
          </w:rPr>
          <w:t>cmm@email.cz</w:t>
        </w:r>
      </w:hyperlink>
      <w:r>
        <w:rPr>
          <w:rFonts w:ascii="Arial" w:hAnsi="Arial" w:cs="Arial"/>
          <w:color w:val="000000"/>
        </w:rPr>
        <w:t xml:space="preserve">, zprávy přes </w:t>
      </w:r>
      <w:hyperlink r:id="rId16" w:history="1">
        <w:r w:rsidRPr="005741EF">
          <w:rPr>
            <w:rStyle w:val="Hypertextovodkaz"/>
            <w:rFonts w:ascii="Arial" w:hAnsi="Arial" w:cs="Arial"/>
            <w:color w:val="1155CC"/>
          </w:rPr>
          <w:t xml:space="preserve">IG </w:t>
        </w:r>
        <w:proofErr w:type="spellStart"/>
        <w:r w:rsidRPr="005741EF">
          <w:rPr>
            <w:rStyle w:val="Hypertextovodkaz"/>
            <w:rFonts w:ascii="Arial" w:hAnsi="Arial" w:cs="Arial"/>
            <w:color w:val="1155CC"/>
          </w:rPr>
          <w:t>Děckař</w:t>
        </w:r>
        <w:proofErr w:type="spellEnd"/>
        <w:r w:rsidRPr="005741EF">
          <w:rPr>
            <w:rStyle w:val="Hypertextovodkaz"/>
            <w:rFonts w:ascii="Arial" w:hAnsi="Arial" w:cs="Arial"/>
            <w:color w:val="1155CC"/>
          </w:rPr>
          <w:t xml:space="preserve"> Cyra</w:t>
        </w:r>
      </w:hyperlink>
      <w:r>
        <w:rPr>
          <w:rFonts w:ascii="Arial" w:hAnsi="Arial" w:cs="Arial"/>
          <w:color w:val="000000"/>
        </w:rPr>
        <w:t xml:space="preserve">, 608506929 (v akutním </w:t>
      </w:r>
      <w:proofErr w:type="spellStart"/>
      <w:r>
        <w:rPr>
          <w:rFonts w:ascii="Arial" w:hAnsi="Arial" w:cs="Arial"/>
          <w:color w:val="000000"/>
        </w:rPr>
        <w:t>pripadě</w:t>
      </w:r>
      <w:proofErr w:type="spellEnd"/>
      <w:r>
        <w:rPr>
          <w:rFonts w:ascii="Arial" w:hAnsi="Arial" w:cs="Arial"/>
          <w:color w:val="000000"/>
        </w:rPr>
        <w:t>)</w:t>
      </w:r>
    </w:p>
    <w:p w14:paraId="6763ECD7" w14:textId="77777777" w:rsidR="003B3876" w:rsidRDefault="003B3876" w:rsidP="003B3876"/>
    <w:p w14:paraId="3292A568" w14:textId="77777777" w:rsidR="003B3876" w:rsidRDefault="003B3876" w:rsidP="003B3876">
      <w:pPr>
        <w:pStyle w:val="Normlnweb"/>
        <w:spacing w:before="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Zdroje: </w:t>
      </w:r>
    </w:p>
    <w:p w14:paraId="3EE04832" w14:textId="77777777" w:rsidR="003B3876" w:rsidRDefault="003B3876" w:rsidP="003B3876">
      <w:pPr>
        <w:pStyle w:val="Normlnweb"/>
        <w:spacing w:before="0" w:beforeAutospacing="0" w:after="160" w:afterAutospacing="0"/>
        <w:ind w:right="291"/>
        <w:jc w:val="both"/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FFFFFF"/>
          <w:sz w:val="22"/>
          <w:szCs w:val="22"/>
        </w:rPr>
        <w:t>)</w:t>
      </w:r>
      <w:hyperlink r:id="rId17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https://nasezdravotnictvi.cz/aktualita/problem-obezity-v-ceske-populaci-z-pohledu-dostupnych-populacnich-dat?utm_source=chatgpt.com</w:t>
        </w:r>
      </w:hyperlink>
    </w:p>
    <w:p w14:paraId="3D3E6F98" w14:textId="77777777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(2) </w:t>
      </w:r>
      <w:hyperlink r:id="rId18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https://data-browser.hbsc.org/measure/overweight-and-obesity/</w:t>
        </w:r>
      </w:hyperlink>
    </w:p>
    <w:p w14:paraId="1F4BF45C" w14:textId="77777777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(3) </w:t>
      </w:r>
      <w:hyperlink r:id="rId19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https://cspediatrie.cz/pdfs/ped/2023/05/05.pdf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FEA349B" w14:textId="77777777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(4) </w:t>
      </w:r>
      <w:hyperlink r:id="rId20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https://www.ministrzdravi.cz/detska-obezita/</w:t>
        </w:r>
      </w:hyperlink>
    </w:p>
    <w:p w14:paraId="16F0E737" w14:textId="77777777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(5) </w:t>
      </w:r>
      <w:hyperlink r:id="rId21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https://pubmed.ncbi.nlm.nih.gov/39798164/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2E2F8B5" w14:textId="18AC1F5E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(6)</w:t>
      </w:r>
      <w:r>
        <w:rPr>
          <w:rFonts w:ascii="Arial" w:hAnsi="Arial" w:cs="Arial"/>
          <w:color w:val="FFFFFF"/>
          <w:sz w:val="22"/>
          <w:szCs w:val="22"/>
          <w:shd w:val="clear" w:color="auto" w:fill="FFFFFF"/>
        </w:rPr>
        <w:t>)</w:t>
      </w:r>
      <w:hyperlink r:id="rId22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https://www150.statcan.gc.ca/n1/pub/82-003-x/2025001/article/00002-eng.htm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  <w:hyperlink r:id="rId23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www.uvic.ca/research/centres/aging/assets/docs/adolescent-physical-activity-mental-health.pdf</w:t>
        </w:r>
      </w:hyperlink>
    </w:p>
    <w:p w14:paraId="486BF56B" w14:textId="77777777" w:rsidR="003B3876" w:rsidRDefault="003B3876" w:rsidP="003B3876">
      <w:pPr>
        <w:pStyle w:val="Normln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(7) </w:t>
      </w:r>
      <w:hyperlink r:id="rId24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https://www.mdpi.com/2076-328X/15/10/1353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70B2F684" w14:textId="77777777" w:rsidR="003B3876" w:rsidRDefault="003B3876" w:rsidP="003B3876"/>
    <w:p w14:paraId="3E8A2954" w14:textId="77777777" w:rsidR="003B3876" w:rsidRPr="00E34EE3" w:rsidRDefault="003B3876" w:rsidP="00E34E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B3876" w:rsidRPr="00E34EE3" w:rsidSect="00ED3408">
      <w:pgSz w:w="11906" w:h="16838"/>
      <w:pgMar w:top="70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E3"/>
    <w:rsid w:val="000407CE"/>
    <w:rsid w:val="00076654"/>
    <w:rsid w:val="000C1667"/>
    <w:rsid w:val="00120415"/>
    <w:rsid w:val="00143C99"/>
    <w:rsid w:val="00176148"/>
    <w:rsid w:val="00213D15"/>
    <w:rsid w:val="0025144B"/>
    <w:rsid w:val="00262F31"/>
    <w:rsid w:val="002F6DF3"/>
    <w:rsid w:val="0036785E"/>
    <w:rsid w:val="003B3876"/>
    <w:rsid w:val="003E1B6B"/>
    <w:rsid w:val="003F3A88"/>
    <w:rsid w:val="00496131"/>
    <w:rsid w:val="004C119E"/>
    <w:rsid w:val="0051189A"/>
    <w:rsid w:val="005169CB"/>
    <w:rsid w:val="0057025A"/>
    <w:rsid w:val="005741EF"/>
    <w:rsid w:val="005934D1"/>
    <w:rsid w:val="00614A03"/>
    <w:rsid w:val="00616302"/>
    <w:rsid w:val="006F1396"/>
    <w:rsid w:val="006F3B8E"/>
    <w:rsid w:val="00747CA3"/>
    <w:rsid w:val="007D55BB"/>
    <w:rsid w:val="008A16B8"/>
    <w:rsid w:val="008D165D"/>
    <w:rsid w:val="008F5129"/>
    <w:rsid w:val="009719C0"/>
    <w:rsid w:val="00986185"/>
    <w:rsid w:val="009B008D"/>
    <w:rsid w:val="009C6DC9"/>
    <w:rsid w:val="009F137C"/>
    <w:rsid w:val="00A17205"/>
    <w:rsid w:val="00A9344D"/>
    <w:rsid w:val="00AC62F4"/>
    <w:rsid w:val="00AE2E6E"/>
    <w:rsid w:val="00B07854"/>
    <w:rsid w:val="00B272C9"/>
    <w:rsid w:val="00B43FA3"/>
    <w:rsid w:val="00BD32FD"/>
    <w:rsid w:val="00C249B1"/>
    <w:rsid w:val="00CF6B0D"/>
    <w:rsid w:val="00D03D92"/>
    <w:rsid w:val="00D35BFD"/>
    <w:rsid w:val="00DA303E"/>
    <w:rsid w:val="00DC1628"/>
    <w:rsid w:val="00DC3D66"/>
    <w:rsid w:val="00DD5AA8"/>
    <w:rsid w:val="00E02D42"/>
    <w:rsid w:val="00E34EE3"/>
    <w:rsid w:val="00E57BB3"/>
    <w:rsid w:val="00ED3408"/>
    <w:rsid w:val="00F03FE9"/>
    <w:rsid w:val="00F337C6"/>
    <w:rsid w:val="00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3001"/>
  <w15:chartTrackingRefBased/>
  <w15:docId w15:val="{26F78D79-152B-4EEE-9BAD-BEB4263C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4EE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32F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7547"/>
    <w:rPr>
      <w:color w:val="954F72" w:themeColor="followedHyperlink"/>
      <w:u w:val="single"/>
    </w:rPr>
  </w:style>
  <w:style w:type="paragraph" w:customStyle="1" w:styleId="xmsonormal">
    <w:name w:val="xmsonormal"/>
    <w:basedOn w:val="Normln"/>
    <w:rsid w:val="005741E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wordsection1">
    <w:name w:val="wordsection1"/>
    <w:basedOn w:val="Normln"/>
    <w:rsid w:val="005741E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denprorodinu.cz" TargetMode="External"/><Relationship Id="rId13" Type="http://schemas.openxmlformats.org/officeDocument/2006/relationships/hyperlink" Target="mailto:oujezdska@rodinnysvaz.cz" TargetMode="External"/><Relationship Id="rId18" Type="http://schemas.openxmlformats.org/officeDocument/2006/relationships/hyperlink" Target="https://data-browser.hbsc.org/measure/overweight-and-obesity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ubmed.ncbi.nlm.nih.gov/39798164/" TargetMode="External"/><Relationship Id="rId7" Type="http://schemas.openxmlformats.org/officeDocument/2006/relationships/hyperlink" Target="https://www.tydenprorodinu.cz/wp-content/uploads/2025/06/18.-rocnik-TPR-2026_Komunikacni-karty_zastita-Deckar-Cyra_MUDr.-Matejka.pdf" TargetMode="External"/><Relationship Id="rId12" Type="http://schemas.openxmlformats.org/officeDocument/2006/relationships/hyperlink" Target="mailto:jzajicek@prorodiny.cz" TargetMode="External"/><Relationship Id="rId17" Type="http://schemas.openxmlformats.org/officeDocument/2006/relationships/hyperlink" Target="https://nasezdravotnictvi.cz/aktualita/problem-obezity-v-ceske-populaci-z-pohledu-dostupnych-populacnich-dat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yra_vole?igsh=MTdqbTVoZm0xMzhy" TargetMode="External"/><Relationship Id="rId20" Type="http://schemas.openxmlformats.org/officeDocument/2006/relationships/hyperlink" Target="https://www.ministrzdravi.cz/detska-obezit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ydenprorodinu.cz" TargetMode="External"/><Relationship Id="rId11" Type="http://schemas.openxmlformats.org/officeDocument/2006/relationships/hyperlink" Target="http://www.tydenprorodinu.cz" TargetMode="External"/><Relationship Id="rId24" Type="http://schemas.openxmlformats.org/officeDocument/2006/relationships/hyperlink" Target="https://www.mdpi.com/2076-328X/15/10/1353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cmm@email.cz" TargetMode="External"/><Relationship Id="rId23" Type="http://schemas.openxmlformats.org/officeDocument/2006/relationships/hyperlink" Target="http://www.uvic.ca/research/centres/aging/assets/docs/adolescent-physical-activity-mental-health.pdf" TargetMode="External"/><Relationship Id="rId10" Type="http://schemas.openxmlformats.org/officeDocument/2006/relationships/hyperlink" Target="http://www.rodinnysvaz.cz" TargetMode="External"/><Relationship Id="rId19" Type="http://schemas.openxmlformats.org/officeDocument/2006/relationships/hyperlink" Target="https://cspediatrie.cz/pdfs/ped/2023/05/05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rodinnysvaz.cz" TargetMode="External"/><Relationship Id="rId14" Type="http://schemas.openxmlformats.org/officeDocument/2006/relationships/hyperlink" Target="mailto:info@rodinnecentrum.cz" TargetMode="External"/><Relationship Id="rId22" Type="http://schemas.openxmlformats.org/officeDocument/2006/relationships/hyperlink" Target="https://www150.statcan.gc.ca/n1/pub/82-003-x/2025001/article/00002-eng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Horáková</dc:creator>
  <cp:keywords/>
  <dc:description/>
  <cp:lastModifiedBy>Ivanka</cp:lastModifiedBy>
  <cp:revision>56</cp:revision>
  <dcterms:created xsi:type="dcterms:W3CDTF">2026-05-05T06:46:00Z</dcterms:created>
  <dcterms:modified xsi:type="dcterms:W3CDTF">2026-05-07T14:16:00Z</dcterms:modified>
</cp:coreProperties>
</file>